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jc w:val="center"/>
        <w:tblCellSpacing w:w="0" w:type="dxa"/>
        <w:tblCellMar>
          <w:left w:w="0" w:type="dxa"/>
          <w:right w:w="0" w:type="dxa"/>
        </w:tblCellMar>
        <w:tblLook w:val="04A0"/>
      </w:tblPr>
      <w:tblGrid>
        <w:gridCol w:w="8306"/>
      </w:tblGrid>
      <w:tr w:rsidR="009F082A" w:rsidRPr="009F082A" w:rsidTr="009F082A">
        <w:trPr>
          <w:tblCellSpacing w:w="0" w:type="dxa"/>
          <w:jc w:val="center"/>
        </w:trPr>
        <w:tc>
          <w:tcPr>
            <w:tcW w:w="0" w:type="auto"/>
            <w:vAlign w:val="center"/>
            <w:hideMark/>
          </w:tcPr>
          <w:p w:rsidR="009F082A" w:rsidRPr="009F082A" w:rsidRDefault="009F082A" w:rsidP="00DA2EA0">
            <w:pPr>
              <w:widowControl/>
              <w:jc w:val="center"/>
              <w:rPr>
                <w:rFonts w:ascii="微软雅黑" w:eastAsia="微软雅黑" w:hAnsi="微软雅黑" w:cs="宋体"/>
                <w:color w:val="212121"/>
                <w:kern w:val="0"/>
                <w:sz w:val="36"/>
                <w:szCs w:val="36"/>
              </w:rPr>
            </w:pPr>
            <w:r w:rsidRPr="009F082A">
              <w:rPr>
                <w:rFonts w:ascii="微软雅黑" w:eastAsia="微软雅黑" w:hAnsi="微软雅黑" w:cs="宋体" w:hint="eastAsia"/>
                <w:color w:val="212121"/>
                <w:kern w:val="0"/>
                <w:sz w:val="36"/>
                <w:szCs w:val="36"/>
              </w:rPr>
              <w:t>关于开展四川省2018年度社会科学规划项目 (普及项目)申报工作的通知</w:t>
            </w:r>
          </w:p>
        </w:tc>
      </w:tr>
      <w:tr w:rsidR="009F082A" w:rsidRPr="009F082A" w:rsidTr="009F082A">
        <w:trPr>
          <w:tblCellSpacing w:w="0" w:type="dxa"/>
          <w:jc w:val="center"/>
        </w:trPr>
        <w:tc>
          <w:tcPr>
            <w:tcW w:w="0" w:type="auto"/>
            <w:vAlign w:val="center"/>
            <w:hideMark/>
          </w:tcPr>
          <w:p w:rsidR="009F082A" w:rsidRPr="009F082A" w:rsidRDefault="009F082A" w:rsidP="009F082A">
            <w:pPr>
              <w:widowControl/>
              <w:jc w:val="center"/>
              <w:rPr>
                <w:rFonts w:ascii="微软雅黑" w:eastAsia="微软雅黑" w:hAnsi="微软雅黑" w:cs="宋体"/>
                <w:color w:val="212121"/>
                <w:kern w:val="0"/>
                <w:sz w:val="15"/>
                <w:szCs w:val="15"/>
              </w:rPr>
            </w:pPr>
          </w:p>
        </w:tc>
      </w:tr>
    </w:tbl>
    <w:p w:rsidR="009F082A" w:rsidRPr="009F082A" w:rsidRDefault="009F082A" w:rsidP="009F082A">
      <w:pPr>
        <w:widowControl/>
        <w:shd w:val="clear" w:color="auto" w:fill="E5EDF7"/>
        <w:spacing w:line="351" w:lineRule="atLeast"/>
        <w:jc w:val="center"/>
        <w:rPr>
          <w:rFonts w:ascii="微软雅黑" w:eastAsia="微软雅黑" w:hAnsi="微软雅黑" w:cs="宋体"/>
          <w:color w:val="757575"/>
          <w:kern w:val="0"/>
          <w:sz w:val="15"/>
          <w:szCs w:val="15"/>
        </w:rPr>
      </w:pPr>
      <w:r w:rsidRPr="009F082A">
        <w:rPr>
          <w:rFonts w:ascii="微软雅黑" w:eastAsia="微软雅黑" w:hAnsi="微软雅黑" w:cs="宋体" w:hint="eastAsia"/>
          <w:color w:val="333333"/>
          <w:kern w:val="0"/>
          <w:sz w:val="15"/>
          <w:szCs w:val="15"/>
        </w:rPr>
        <w:t>浏览次数：1774更新时间：2018/2/26 15:24:24</w:t>
      </w:r>
    </w:p>
    <w:p w:rsidR="009F082A" w:rsidRPr="009F082A" w:rsidRDefault="009F082A" w:rsidP="009F082A">
      <w:pPr>
        <w:widowControl/>
        <w:shd w:val="clear" w:color="auto" w:fill="FFFFFF"/>
        <w:wordWrap w:val="0"/>
        <w:spacing w:line="300" w:lineRule="atLeast"/>
        <w:ind w:firstLine="480"/>
        <w:rPr>
          <w:rFonts w:ascii="微软雅黑" w:eastAsia="微软雅黑" w:hAnsi="微软雅黑" w:cs="宋体" w:hint="eastAsia"/>
          <w:color w:val="474747"/>
          <w:kern w:val="0"/>
          <w:sz w:val="18"/>
          <w:szCs w:val="18"/>
        </w:rPr>
      </w:pPr>
      <w:r w:rsidRPr="009F082A">
        <w:rPr>
          <w:rFonts w:ascii="仿宋_GB2312" w:eastAsia="仿宋_GB2312" w:hAnsi="微软雅黑" w:cs="宋体" w:hint="eastAsia"/>
          <w:color w:val="000000"/>
          <w:kern w:val="0"/>
          <w:sz w:val="32"/>
          <w:szCs w:val="32"/>
        </w:rPr>
        <w:t>各有关高校、科研院（所）、市(州)社科联、省级社科普及基地等单位：</w:t>
      </w:r>
    </w:p>
    <w:p w:rsidR="009F082A" w:rsidRPr="009F082A" w:rsidRDefault="009F082A" w:rsidP="009F082A">
      <w:pPr>
        <w:widowControl/>
        <w:shd w:val="clear" w:color="auto" w:fill="FFFFFF"/>
        <w:wordWrap w:val="0"/>
        <w:spacing w:line="300" w:lineRule="atLeast"/>
        <w:ind w:firstLine="640"/>
        <w:rPr>
          <w:rFonts w:ascii="微软雅黑" w:eastAsia="微软雅黑" w:hAnsi="微软雅黑" w:cs="宋体" w:hint="eastAsia"/>
          <w:color w:val="474747"/>
          <w:kern w:val="0"/>
          <w:sz w:val="18"/>
          <w:szCs w:val="18"/>
        </w:rPr>
      </w:pPr>
      <w:r w:rsidRPr="009F082A">
        <w:rPr>
          <w:rFonts w:ascii="仿宋_GB2312" w:eastAsia="仿宋_GB2312" w:hAnsi="微软雅黑" w:cs="宋体" w:hint="eastAsia"/>
          <w:color w:val="000000"/>
          <w:kern w:val="0"/>
          <w:sz w:val="32"/>
          <w:szCs w:val="32"/>
        </w:rPr>
        <w:t>四川省2018年度社科规划项目(普及项目)申报工作在即,现将具体事项通知如下：</w:t>
      </w:r>
    </w:p>
    <w:p w:rsidR="009F082A" w:rsidRPr="009F082A" w:rsidRDefault="009F082A" w:rsidP="009F082A">
      <w:pPr>
        <w:widowControl/>
        <w:shd w:val="clear" w:color="auto" w:fill="FFFFFF"/>
        <w:wordWrap w:val="0"/>
        <w:spacing w:line="300" w:lineRule="atLeast"/>
        <w:ind w:firstLine="640"/>
        <w:rPr>
          <w:rFonts w:ascii="微软雅黑" w:eastAsia="微软雅黑" w:hAnsi="微软雅黑" w:cs="宋体" w:hint="eastAsia"/>
          <w:color w:val="474747"/>
          <w:kern w:val="0"/>
          <w:sz w:val="18"/>
          <w:szCs w:val="18"/>
        </w:rPr>
      </w:pPr>
      <w:r w:rsidRPr="009F082A">
        <w:rPr>
          <w:rFonts w:ascii="黑体" w:eastAsia="黑体" w:hAnsi="黑体" w:cs="宋体" w:hint="eastAsia"/>
          <w:color w:val="000000"/>
          <w:kern w:val="0"/>
          <w:sz w:val="32"/>
          <w:szCs w:val="32"/>
        </w:rPr>
        <w:t>一、项目宗旨</w:t>
      </w:r>
    </w:p>
    <w:p w:rsidR="009F082A" w:rsidRPr="009F082A" w:rsidRDefault="009F082A" w:rsidP="009F082A">
      <w:pPr>
        <w:widowControl/>
        <w:shd w:val="clear" w:color="auto" w:fill="FFFFFF"/>
        <w:wordWrap w:val="0"/>
        <w:spacing w:line="300" w:lineRule="atLeast"/>
        <w:ind w:firstLine="640"/>
        <w:rPr>
          <w:rFonts w:ascii="微软雅黑" w:eastAsia="微软雅黑" w:hAnsi="微软雅黑" w:cs="宋体" w:hint="eastAsia"/>
          <w:color w:val="474747"/>
          <w:kern w:val="0"/>
          <w:sz w:val="18"/>
          <w:szCs w:val="18"/>
        </w:rPr>
      </w:pPr>
      <w:r w:rsidRPr="009F082A">
        <w:rPr>
          <w:rFonts w:ascii="仿宋_GB2312" w:eastAsia="仿宋_GB2312" w:hAnsi="微软雅黑" w:cs="宋体" w:hint="eastAsia"/>
          <w:color w:val="000000"/>
          <w:kern w:val="0"/>
          <w:sz w:val="32"/>
          <w:szCs w:val="32"/>
        </w:rPr>
        <w:t>申报我省社会科学规划项目（普及项目）的指导思想是，高举中国特色社会主义伟大旗帜，全面贯彻党的十九大精神，以马克思列宁主义、毛泽东思想、邓小平理论、“三个代表”重要思想、科学发展观和习近平新时代中国特色社会主义思想为指导，依据中共中央发布的《关于加快构建中国特色哲学社会科学的意见》、中共四川省委发布的《关于加快构建中国特色哲学社会科学的实施意见》等相关文件精神和《四川省科学技术普及条例》等，坚持解放思想、实事求是、与时俱进，坚持加快构建中国特色哲学社会科学，为党和政府工作大局服务，为繁荣发展哲学社会科学服务。</w:t>
      </w:r>
    </w:p>
    <w:p w:rsidR="009F082A" w:rsidRPr="009F082A" w:rsidRDefault="009F082A" w:rsidP="009F082A">
      <w:pPr>
        <w:widowControl/>
        <w:shd w:val="clear" w:color="auto" w:fill="FFFFFF"/>
        <w:wordWrap w:val="0"/>
        <w:spacing w:line="300" w:lineRule="atLeast"/>
        <w:ind w:firstLine="640"/>
        <w:rPr>
          <w:rFonts w:ascii="微软雅黑" w:eastAsia="微软雅黑" w:hAnsi="微软雅黑" w:cs="宋体" w:hint="eastAsia"/>
          <w:color w:val="474747"/>
          <w:kern w:val="0"/>
          <w:sz w:val="18"/>
          <w:szCs w:val="18"/>
        </w:rPr>
      </w:pPr>
      <w:r w:rsidRPr="009F082A">
        <w:rPr>
          <w:rFonts w:ascii="仿宋_GB2312" w:eastAsia="仿宋_GB2312" w:hAnsi="微软雅黑" w:cs="宋体" w:hint="eastAsia"/>
          <w:color w:val="000000"/>
          <w:kern w:val="0"/>
          <w:sz w:val="32"/>
          <w:szCs w:val="32"/>
        </w:rPr>
        <w:t>社科普及项目更加强调以人为本，应牢牢把握人民群众对美好生活的向往，应更加突出社会科学的群众性和可推广性。项目应坚持按照立足中国、借鉴国外、挖掘历史、把握当代、关怀人类、面向未来的工作思路，坚定文化自信，着</w:t>
      </w:r>
      <w:r w:rsidRPr="009F082A">
        <w:rPr>
          <w:rFonts w:ascii="仿宋_GB2312" w:eastAsia="仿宋_GB2312" w:hAnsi="微软雅黑" w:cs="宋体" w:hint="eastAsia"/>
          <w:color w:val="000000"/>
          <w:kern w:val="0"/>
          <w:sz w:val="32"/>
          <w:szCs w:val="32"/>
        </w:rPr>
        <w:lastRenderedPageBreak/>
        <w:t>眼于当代中国国情和四川省情，以公众易于理解的、可接受的方式促进我省经济社会发展，推动中华优秀传统文化传承，提高我省广大人民群众的科学素质和人文素养，满足群众的精神文化需求。</w:t>
      </w:r>
    </w:p>
    <w:p w:rsidR="009F082A" w:rsidRPr="009F082A" w:rsidRDefault="009F082A" w:rsidP="009F082A">
      <w:pPr>
        <w:widowControl/>
        <w:shd w:val="clear" w:color="auto" w:fill="FFFFFF"/>
        <w:wordWrap w:val="0"/>
        <w:spacing w:line="300" w:lineRule="atLeast"/>
        <w:ind w:firstLine="640"/>
        <w:rPr>
          <w:rFonts w:ascii="微软雅黑" w:eastAsia="微软雅黑" w:hAnsi="微软雅黑" w:cs="宋体" w:hint="eastAsia"/>
          <w:color w:val="474747"/>
          <w:kern w:val="0"/>
          <w:sz w:val="18"/>
          <w:szCs w:val="18"/>
        </w:rPr>
      </w:pPr>
      <w:r w:rsidRPr="009F082A">
        <w:rPr>
          <w:rFonts w:ascii="黑体" w:eastAsia="黑体" w:hAnsi="黑体" w:cs="宋体" w:hint="eastAsia"/>
          <w:color w:val="000000"/>
          <w:kern w:val="0"/>
          <w:sz w:val="32"/>
          <w:szCs w:val="32"/>
        </w:rPr>
        <w:t>二、课题方向</w:t>
      </w:r>
    </w:p>
    <w:p w:rsidR="009F082A" w:rsidRPr="009F082A" w:rsidRDefault="009F082A" w:rsidP="009F082A">
      <w:pPr>
        <w:widowControl/>
        <w:shd w:val="clear" w:color="auto" w:fill="FFFFFF"/>
        <w:wordWrap w:val="0"/>
        <w:spacing w:line="300" w:lineRule="atLeast"/>
        <w:ind w:firstLine="640"/>
        <w:rPr>
          <w:rFonts w:ascii="微软雅黑" w:eastAsia="微软雅黑" w:hAnsi="微软雅黑" w:cs="宋体" w:hint="eastAsia"/>
          <w:color w:val="474747"/>
          <w:kern w:val="0"/>
          <w:sz w:val="18"/>
          <w:szCs w:val="18"/>
        </w:rPr>
      </w:pPr>
      <w:r w:rsidRPr="009F082A">
        <w:rPr>
          <w:rFonts w:ascii="仿宋_GB2312" w:eastAsia="仿宋_GB2312" w:hAnsi="微软雅黑" w:cs="宋体" w:hint="eastAsia"/>
          <w:color w:val="000000"/>
          <w:kern w:val="0"/>
          <w:sz w:val="32"/>
          <w:szCs w:val="32"/>
        </w:rPr>
        <w:t>围绕深入研究阐释党的十九大精神和习近平新时代中国特色社会主义思想，项目申请人可就“新发展理念”：“依法治国”“供给侧改革”“乡村振兴”“文化自信”“社会主义核心价值观”“一带一路”、继续推进四川历史名人文化创新工程，讲好四川故事，弘扬中国优秀传统文化、巴蜀文化，建设美丽繁荣和谐四川等社会、经济和时政热点进行项目创作。申请人可根据自己的写作专长进行申报。</w:t>
      </w:r>
    </w:p>
    <w:p w:rsidR="009F082A" w:rsidRPr="009F082A" w:rsidRDefault="009F082A" w:rsidP="009F082A">
      <w:pPr>
        <w:widowControl/>
        <w:shd w:val="clear" w:color="auto" w:fill="FFFFFF"/>
        <w:wordWrap w:val="0"/>
        <w:spacing w:line="300" w:lineRule="atLeast"/>
        <w:ind w:firstLine="640"/>
        <w:rPr>
          <w:rFonts w:ascii="微软雅黑" w:eastAsia="微软雅黑" w:hAnsi="微软雅黑" w:cs="宋体" w:hint="eastAsia"/>
          <w:color w:val="474747"/>
          <w:kern w:val="0"/>
          <w:sz w:val="18"/>
          <w:szCs w:val="18"/>
        </w:rPr>
      </w:pPr>
      <w:r w:rsidRPr="009F082A">
        <w:rPr>
          <w:rFonts w:ascii="黑体" w:eastAsia="黑体" w:hAnsi="黑体" w:cs="宋体" w:hint="eastAsia"/>
          <w:color w:val="000000"/>
          <w:kern w:val="0"/>
          <w:sz w:val="32"/>
          <w:szCs w:val="32"/>
        </w:rPr>
        <w:t>三、申报条件及要求</w:t>
      </w:r>
    </w:p>
    <w:p w:rsidR="009F082A" w:rsidRPr="009F082A" w:rsidRDefault="009F082A" w:rsidP="009F082A">
      <w:pPr>
        <w:widowControl/>
        <w:shd w:val="clear" w:color="auto" w:fill="FFFFFF"/>
        <w:wordWrap w:val="0"/>
        <w:spacing w:line="300" w:lineRule="atLeast"/>
        <w:ind w:firstLine="640"/>
        <w:rPr>
          <w:rFonts w:ascii="微软雅黑" w:eastAsia="微软雅黑" w:hAnsi="微软雅黑" w:cs="宋体" w:hint="eastAsia"/>
          <w:color w:val="474747"/>
          <w:kern w:val="0"/>
          <w:sz w:val="18"/>
          <w:szCs w:val="18"/>
        </w:rPr>
      </w:pPr>
      <w:r w:rsidRPr="009F082A">
        <w:rPr>
          <w:rFonts w:ascii="仿宋_GB2312" w:eastAsia="仿宋_GB2312" w:hAnsi="宋体" w:cs="宋体" w:hint="eastAsia"/>
          <w:color w:val="000000"/>
          <w:kern w:val="0"/>
          <w:sz w:val="32"/>
          <w:szCs w:val="32"/>
        </w:rPr>
        <w:t>（一）申请人遵守中华人民共和国宪法和法律，具有独立研究和组织开展研究的能力，能够承担实质性研究和编写工作。</w:t>
      </w:r>
    </w:p>
    <w:p w:rsidR="009F082A" w:rsidRPr="009F082A" w:rsidRDefault="009F082A" w:rsidP="009F082A">
      <w:pPr>
        <w:widowControl/>
        <w:shd w:val="clear" w:color="auto" w:fill="FFFFFF"/>
        <w:wordWrap w:val="0"/>
        <w:spacing w:line="300" w:lineRule="atLeast"/>
        <w:ind w:firstLine="640"/>
        <w:rPr>
          <w:rFonts w:ascii="微软雅黑" w:eastAsia="微软雅黑" w:hAnsi="微软雅黑" w:cs="宋体" w:hint="eastAsia"/>
          <w:color w:val="474747"/>
          <w:kern w:val="0"/>
          <w:sz w:val="18"/>
          <w:szCs w:val="18"/>
        </w:rPr>
      </w:pPr>
      <w:r w:rsidRPr="009F082A">
        <w:rPr>
          <w:rFonts w:ascii="仿宋_GB2312" w:eastAsia="仿宋_GB2312" w:hAnsi="微软雅黑" w:cs="宋体" w:hint="eastAsia"/>
          <w:color w:val="000000"/>
          <w:kern w:val="0"/>
          <w:sz w:val="32"/>
          <w:szCs w:val="32"/>
        </w:rPr>
        <w:t>（二）申请人须是申报项目的第一负责人。申请人所在单位须设有社科管理职能部门，能够提供开展项目编写的必要条件和信誉保证。</w:t>
      </w:r>
    </w:p>
    <w:p w:rsidR="009F082A" w:rsidRPr="009F082A" w:rsidRDefault="009F082A" w:rsidP="009F082A">
      <w:pPr>
        <w:widowControl/>
        <w:shd w:val="clear" w:color="auto" w:fill="FFFFFF"/>
        <w:wordWrap w:val="0"/>
        <w:spacing w:line="300" w:lineRule="atLeast"/>
        <w:ind w:firstLine="640"/>
        <w:rPr>
          <w:rFonts w:ascii="微软雅黑" w:eastAsia="微软雅黑" w:hAnsi="微软雅黑" w:cs="宋体" w:hint="eastAsia"/>
          <w:color w:val="474747"/>
          <w:kern w:val="0"/>
          <w:sz w:val="18"/>
          <w:szCs w:val="18"/>
        </w:rPr>
      </w:pPr>
      <w:r w:rsidRPr="009F082A">
        <w:rPr>
          <w:rFonts w:ascii="仿宋_GB2312" w:eastAsia="仿宋_GB2312" w:hAnsi="微软雅黑" w:cs="宋体" w:hint="eastAsia"/>
          <w:color w:val="000000"/>
          <w:kern w:val="0"/>
          <w:sz w:val="32"/>
          <w:szCs w:val="32"/>
        </w:rPr>
        <w:t>（三）同一申请人一次只能申报一个项目，项目须申请人所在单位社科管理部门或市（州）社科联推荐并签字盖章。</w:t>
      </w:r>
    </w:p>
    <w:p w:rsidR="009F082A" w:rsidRPr="009F082A" w:rsidRDefault="009F082A" w:rsidP="009F082A">
      <w:pPr>
        <w:widowControl/>
        <w:shd w:val="clear" w:color="auto" w:fill="FFFFFF"/>
        <w:wordWrap w:val="0"/>
        <w:spacing w:line="300" w:lineRule="atLeast"/>
        <w:ind w:firstLine="640"/>
        <w:rPr>
          <w:rFonts w:ascii="微软雅黑" w:eastAsia="微软雅黑" w:hAnsi="微软雅黑" w:cs="宋体" w:hint="eastAsia"/>
          <w:color w:val="474747"/>
          <w:kern w:val="0"/>
          <w:sz w:val="18"/>
          <w:szCs w:val="18"/>
        </w:rPr>
      </w:pPr>
      <w:r w:rsidRPr="009F082A">
        <w:rPr>
          <w:rFonts w:ascii="仿宋_GB2312" w:eastAsia="仿宋_GB2312" w:hAnsi="微软雅黑" w:cs="宋体" w:hint="eastAsia"/>
          <w:color w:val="000000"/>
          <w:kern w:val="0"/>
          <w:sz w:val="32"/>
          <w:szCs w:val="32"/>
        </w:rPr>
        <w:lastRenderedPageBreak/>
        <w:t>（四）各申报单位要认真落实责任制度，加强对项目申报工作的组织和指导，着力提高申报质量，适当控制申报数量。对申请书内容要严格把关，特别是选题、课题设计的科学性、可行性和普及性, 课题组是否具备完成课题任务的条件等，要进行认真审核，在签署明确意见后报送省社科联社科普及部。</w:t>
      </w:r>
    </w:p>
    <w:p w:rsidR="009F082A" w:rsidRPr="009F082A" w:rsidRDefault="009F082A" w:rsidP="009F082A">
      <w:pPr>
        <w:widowControl/>
        <w:shd w:val="clear" w:color="auto" w:fill="FFFFFF"/>
        <w:wordWrap w:val="0"/>
        <w:spacing w:line="300" w:lineRule="atLeast"/>
        <w:ind w:firstLine="640"/>
        <w:rPr>
          <w:rFonts w:ascii="微软雅黑" w:eastAsia="微软雅黑" w:hAnsi="微软雅黑" w:cs="宋体" w:hint="eastAsia"/>
          <w:color w:val="474747"/>
          <w:kern w:val="0"/>
          <w:sz w:val="18"/>
          <w:szCs w:val="18"/>
        </w:rPr>
      </w:pPr>
      <w:r w:rsidRPr="009F082A">
        <w:rPr>
          <w:rFonts w:ascii="仿宋_GB2312" w:eastAsia="仿宋_GB2312" w:hAnsi="宋体" w:cs="宋体" w:hint="eastAsia"/>
          <w:color w:val="000000"/>
          <w:kern w:val="0"/>
          <w:sz w:val="32"/>
          <w:szCs w:val="32"/>
        </w:rPr>
        <w:t>（五）申请人可根据自己的写作专长、学科优势和学科特点，结合工作实践经验和社会需要，自己拟定选题，避免低水平重复,创作出主题鲜明、内容丰富、易于推广的社科普及类读物，项目的完成时限为1—2年（从立项通知书发放之日起计算）</w:t>
      </w:r>
      <w:r w:rsidR="00007962">
        <w:rPr>
          <w:rFonts w:ascii="仿宋_GB2312" w:eastAsia="仿宋_GB2312" w:hAnsi="宋体" w:cs="宋体" w:hint="eastAsia"/>
          <w:color w:val="000000"/>
          <w:kern w:val="0"/>
          <w:sz w:val="32"/>
          <w:szCs w:val="32"/>
        </w:rPr>
        <w:t>，经费资助为1.5万元。</w:t>
      </w:r>
    </w:p>
    <w:p w:rsidR="009F082A" w:rsidRPr="009F082A" w:rsidRDefault="009F082A" w:rsidP="009F082A">
      <w:pPr>
        <w:widowControl/>
        <w:shd w:val="clear" w:color="auto" w:fill="FFFFFF"/>
        <w:wordWrap w:val="0"/>
        <w:spacing w:line="300" w:lineRule="atLeast"/>
        <w:ind w:firstLine="640"/>
        <w:rPr>
          <w:rFonts w:ascii="微软雅黑" w:eastAsia="微软雅黑" w:hAnsi="微软雅黑" w:cs="宋体" w:hint="eastAsia"/>
          <w:color w:val="474747"/>
          <w:kern w:val="0"/>
          <w:sz w:val="18"/>
          <w:szCs w:val="18"/>
        </w:rPr>
      </w:pPr>
      <w:r w:rsidRPr="009F082A">
        <w:rPr>
          <w:rFonts w:ascii="仿宋_GB2312" w:eastAsia="仿宋_GB2312" w:hAnsi="微软雅黑" w:cs="宋体" w:hint="eastAsia"/>
          <w:color w:val="000000"/>
          <w:kern w:val="0"/>
          <w:sz w:val="32"/>
          <w:szCs w:val="32"/>
        </w:rPr>
        <w:t>（六）有以下情况之一的不得申报：</w:t>
      </w:r>
    </w:p>
    <w:p w:rsidR="009F082A" w:rsidRPr="009F082A" w:rsidRDefault="009F082A" w:rsidP="009F082A">
      <w:pPr>
        <w:widowControl/>
        <w:shd w:val="clear" w:color="auto" w:fill="FFFFFF"/>
        <w:wordWrap w:val="0"/>
        <w:spacing w:line="300" w:lineRule="atLeast"/>
        <w:ind w:firstLine="640"/>
        <w:rPr>
          <w:rFonts w:ascii="微软雅黑" w:eastAsia="微软雅黑" w:hAnsi="微软雅黑" w:cs="宋体" w:hint="eastAsia"/>
          <w:color w:val="474747"/>
          <w:kern w:val="0"/>
          <w:sz w:val="18"/>
          <w:szCs w:val="18"/>
        </w:rPr>
      </w:pPr>
      <w:r w:rsidRPr="009F082A">
        <w:rPr>
          <w:rFonts w:ascii="仿宋_GB2312" w:eastAsia="仿宋_GB2312" w:hAnsi="微软雅黑" w:cs="宋体" w:hint="eastAsia"/>
          <w:color w:val="000000"/>
          <w:kern w:val="0"/>
          <w:sz w:val="32"/>
          <w:szCs w:val="32"/>
        </w:rPr>
        <w:t>1、课题不属于社科普及类项目，包括：无社科普及价值的通俗类读物、宣传册、研究报告、软件、译著等。</w:t>
      </w:r>
    </w:p>
    <w:p w:rsidR="009F082A" w:rsidRPr="009F082A" w:rsidRDefault="009F082A" w:rsidP="009F082A">
      <w:pPr>
        <w:widowControl/>
        <w:shd w:val="clear" w:color="auto" w:fill="FFFFFF"/>
        <w:wordWrap w:val="0"/>
        <w:spacing w:line="300" w:lineRule="atLeast"/>
        <w:ind w:firstLine="640"/>
        <w:rPr>
          <w:rFonts w:ascii="微软雅黑" w:eastAsia="微软雅黑" w:hAnsi="微软雅黑" w:cs="宋体" w:hint="eastAsia"/>
          <w:color w:val="474747"/>
          <w:kern w:val="0"/>
          <w:sz w:val="18"/>
          <w:szCs w:val="18"/>
        </w:rPr>
      </w:pPr>
      <w:r w:rsidRPr="009F082A">
        <w:rPr>
          <w:rFonts w:ascii="仿宋_GB2312" w:eastAsia="仿宋_GB2312" w:hAnsi="微软雅黑" w:cs="宋体" w:hint="eastAsia"/>
          <w:color w:val="000000"/>
          <w:kern w:val="0"/>
          <w:sz w:val="32"/>
          <w:szCs w:val="32"/>
        </w:rPr>
        <w:t>2、以内容相同或相近成果申请了国家社科基金年度项目、国家自然科学基金项目、教育部人文社会科学研究各类项目以及其他国家级、省部级科研项目。</w:t>
      </w:r>
    </w:p>
    <w:p w:rsidR="009F082A" w:rsidRPr="009F082A" w:rsidRDefault="009F082A" w:rsidP="009F082A">
      <w:pPr>
        <w:widowControl/>
        <w:shd w:val="clear" w:color="auto" w:fill="FFFFFF"/>
        <w:wordWrap w:val="0"/>
        <w:spacing w:line="300" w:lineRule="atLeast"/>
        <w:ind w:firstLine="640"/>
        <w:rPr>
          <w:rFonts w:ascii="微软雅黑" w:eastAsia="微软雅黑" w:hAnsi="微软雅黑" w:cs="宋体" w:hint="eastAsia"/>
          <w:color w:val="474747"/>
          <w:kern w:val="0"/>
          <w:sz w:val="18"/>
          <w:szCs w:val="18"/>
        </w:rPr>
      </w:pPr>
      <w:r w:rsidRPr="009F082A">
        <w:rPr>
          <w:rFonts w:ascii="仿宋_GB2312" w:eastAsia="仿宋_GB2312" w:hAnsi="微软雅黑" w:cs="宋体" w:hint="eastAsia"/>
          <w:color w:val="000000"/>
          <w:kern w:val="0"/>
          <w:sz w:val="32"/>
          <w:szCs w:val="32"/>
        </w:rPr>
        <w:t>3、申请人承担的省社科项目尚未结项或撤项未满3年的。</w:t>
      </w:r>
    </w:p>
    <w:p w:rsidR="009F082A" w:rsidRPr="009F082A" w:rsidRDefault="009F082A" w:rsidP="009F082A">
      <w:pPr>
        <w:widowControl/>
        <w:shd w:val="clear" w:color="auto" w:fill="FFFFFF"/>
        <w:wordWrap w:val="0"/>
        <w:spacing w:line="300" w:lineRule="atLeast"/>
        <w:ind w:firstLine="640"/>
        <w:rPr>
          <w:rFonts w:ascii="微软雅黑" w:eastAsia="微软雅黑" w:hAnsi="微软雅黑" w:cs="宋体" w:hint="eastAsia"/>
          <w:color w:val="474747"/>
          <w:kern w:val="0"/>
          <w:sz w:val="18"/>
          <w:szCs w:val="18"/>
        </w:rPr>
      </w:pPr>
      <w:r w:rsidRPr="009F082A">
        <w:rPr>
          <w:rFonts w:ascii="黑体" w:eastAsia="黑体" w:hAnsi="黑体" w:cs="宋体" w:hint="eastAsia"/>
          <w:color w:val="000000"/>
          <w:kern w:val="0"/>
          <w:sz w:val="32"/>
          <w:szCs w:val="32"/>
        </w:rPr>
        <w:t>四、申报材料和申报方式</w:t>
      </w:r>
    </w:p>
    <w:p w:rsidR="009F082A" w:rsidRPr="009F082A" w:rsidRDefault="009F082A" w:rsidP="009F082A">
      <w:pPr>
        <w:widowControl/>
        <w:shd w:val="clear" w:color="auto" w:fill="FFFFFF"/>
        <w:wordWrap w:val="0"/>
        <w:spacing w:line="300" w:lineRule="atLeast"/>
        <w:ind w:firstLine="640"/>
        <w:rPr>
          <w:rFonts w:ascii="微软雅黑" w:eastAsia="微软雅黑" w:hAnsi="微软雅黑" w:cs="宋体" w:hint="eastAsia"/>
          <w:color w:val="474747"/>
          <w:kern w:val="0"/>
          <w:sz w:val="18"/>
          <w:szCs w:val="18"/>
        </w:rPr>
      </w:pPr>
      <w:r w:rsidRPr="009F082A">
        <w:rPr>
          <w:rFonts w:ascii="仿宋_GB2312" w:eastAsia="仿宋_GB2312" w:hAnsi="微软雅黑" w:cs="宋体" w:hint="eastAsia"/>
          <w:color w:val="000000"/>
          <w:kern w:val="0"/>
          <w:sz w:val="32"/>
          <w:szCs w:val="32"/>
        </w:rPr>
        <w:t>采取各申报单位社科管理部门现场报送的形式，报送材料如下：</w:t>
      </w:r>
    </w:p>
    <w:p w:rsidR="009F082A" w:rsidRPr="009F082A" w:rsidRDefault="009F082A" w:rsidP="009F082A">
      <w:pPr>
        <w:widowControl/>
        <w:shd w:val="clear" w:color="auto" w:fill="FFFFFF"/>
        <w:wordWrap w:val="0"/>
        <w:spacing w:line="300" w:lineRule="atLeast"/>
        <w:ind w:firstLine="640"/>
        <w:rPr>
          <w:rFonts w:ascii="微软雅黑" w:eastAsia="微软雅黑" w:hAnsi="微软雅黑" w:cs="宋体" w:hint="eastAsia"/>
          <w:color w:val="474747"/>
          <w:kern w:val="0"/>
          <w:sz w:val="18"/>
          <w:szCs w:val="18"/>
        </w:rPr>
      </w:pPr>
      <w:r w:rsidRPr="009F082A">
        <w:rPr>
          <w:rFonts w:ascii="仿宋_GB2312" w:eastAsia="仿宋_GB2312" w:hAnsi="微软雅黑" w:cs="宋体" w:hint="eastAsia"/>
          <w:color w:val="000000"/>
          <w:kern w:val="0"/>
          <w:sz w:val="32"/>
          <w:szCs w:val="32"/>
        </w:rPr>
        <w:lastRenderedPageBreak/>
        <w:t>（一）纸质版的《四川省社科规划项目（普及项目）立项申请书（2018年2月修订版）》（附件1）一式5份，用A3纸双面打印，中缝装订；</w:t>
      </w:r>
    </w:p>
    <w:p w:rsidR="009F082A" w:rsidRPr="009F082A" w:rsidRDefault="009F082A" w:rsidP="009F082A">
      <w:pPr>
        <w:widowControl/>
        <w:shd w:val="clear" w:color="auto" w:fill="FFFFFF"/>
        <w:wordWrap w:val="0"/>
        <w:spacing w:line="300" w:lineRule="atLeast"/>
        <w:ind w:firstLine="640"/>
        <w:rPr>
          <w:rFonts w:ascii="微软雅黑" w:eastAsia="微软雅黑" w:hAnsi="微软雅黑" w:cs="宋体" w:hint="eastAsia"/>
          <w:color w:val="474747"/>
          <w:kern w:val="0"/>
          <w:sz w:val="18"/>
          <w:szCs w:val="18"/>
        </w:rPr>
      </w:pPr>
      <w:r w:rsidRPr="009F082A">
        <w:rPr>
          <w:rFonts w:ascii="仿宋_GB2312" w:eastAsia="仿宋_GB2312" w:hAnsi="微软雅黑" w:cs="宋体" w:hint="eastAsia"/>
          <w:color w:val="000000"/>
          <w:kern w:val="0"/>
          <w:sz w:val="32"/>
          <w:szCs w:val="32"/>
        </w:rPr>
        <w:t>（二）纸质版《评审意见表和论证活页》（附件2）一式5份，用A3纸双面打印，中缝装订；</w:t>
      </w:r>
    </w:p>
    <w:p w:rsidR="009F082A" w:rsidRPr="009F082A" w:rsidRDefault="009F082A" w:rsidP="000D4241">
      <w:pPr>
        <w:widowControl/>
        <w:shd w:val="clear" w:color="auto" w:fill="FFFFFF"/>
        <w:spacing w:line="300" w:lineRule="atLeast"/>
        <w:ind w:left="640"/>
        <w:rPr>
          <w:rFonts w:ascii="微软雅黑" w:eastAsia="微软雅黑" w:hAnsi="微软雅黑" w:cs="宋体" w:hint="eastAsia"/>
          <w:color w:val="474747"/>
          <w:kern w:val="0"/>
          <w:sz w:val="18"/>
          <w:szCs w:val="18"/>
        </w:rPr>
      </w:pPr>
      <w:r w:rsidRPr="009F082A">
        <w:rPr>
          <w:rFonts w:ascii="仿宋_GB2312" w:eastAsia="仿宋_GB2312" w:hAnsi="微软雅黑" w:cs="宋体" w:hint="eastAsia"/>
          <w:color w:val="000000"/>
          <w:kern w:val="0"/>
          <w:sz w:val="32"/>
          <w:szCs w:val="32"/>
        </w:rPr>
        <w:t>（三）纸质版的《单位申报统计表》（附件3）1份；</w:t>
      </w:r>
    </w:p>
    <w:p w:rsidR="009F082A" w:rsidRPr="009F082A" w:rsidRDefault="009F082A" w:rsidP="009F082A">
      <w:pPr>
        <w:widowControl/>
        <w:shd w:val="clear" w:color="auto" w:fill="FFFFFF"/>
        <w:spacing w:line="300" w:lineRule="atLeast"/>
        <w:ind w:firstLine="640"/>
        <w:rPr>
          <w:rFonts w:ascii="微软雅黑" w:eastAsia="微软雅黑" w:hAnsi="微软雅黑" w:cs="宋体" w:hint="eastAsia"/>
          <w:color w:val="474747"/>
          <w:kern w:val="0"/>
          <w:sz w:val="18"/>
          <w:szCs w:val="18"/>
        </w:rPr>
      </w:pPr>
      <w:r w:rsidRPr="009F082A">
        <w:rPr>
          <w:rFonts w:ascii="仿宋_GB2312" w:eastAsia="仿宋_GB2312" w:hAnsi="微软雅黑" w:cs="宋体" w:hint="eastAsia"/>
          <w:color w:val="000000"/>
          <w:kern w:val="0"/>
          <w:sz w:val="32"/>
          <w:szCs w:val="32"/>
        </w:rPr>
        <w:t>（四）电子版的《单位申报统计表》（须发送至四川省社科联社科普及部邮箱）。</w:t>
      </w:r>
    </w:p>
    <w:p w:rsidR="009F082A" w:rsidRPr="009F082A" w:rsidRDefault="009F082A" w:rsidP="009F082A">
      <w:pPr>
        <w:widowControl/>
        <w:shd w:val="clear" w:color="auto" w:fill="FFFFFF"/>
        <w:spacing w:line="300" w:lineRule="atLeast"/>
        <w:ind w:firstLine="640"/>
        <w:rPr>
          <w:rFonts w:ascii="微软雅黑" w:eastAsia="微软雅黑" w:hAnsi="微软雅黑" w:cs="宋体" w:hint="eastAsia"/>
          <w:color w:val="474747"/>
          <w:kern w:val="0"/>
          <w:sz w:val="18"/>
          <w:szCs w:val="18"/>
        </w:rPr>
      </w:pPr>
      <w:r w:rsidRPr="009F082A">
        <w:rPr>
          <w:rFonts w:ascii="黑体" w:eastAsia="黑体" w:hAnsi="黑体" w:cs="宋体" w:hint="eastAsia"/>
          <w:color w:val="000000"/>
          <w:kern w:val="0"/>
          <w:sz w:val="32"/>
          <w:szCs w:val="32"/>
        </w:rPr>
        <w:t>五、申报受理时间</w:t>
      </w:r>
    </w:p>
    <w:p w:rsidR="009F082A" w:rsidRPr="009F082A" w:rsidRDefault="009F082A" w:rsidP="009F082A">
      <w:pPr>
        <w:widowControl/>
        <w:shd w:val="clear" w:color="auto" w:fill="FFFFFF"/>
        <w:wordWrap w:val="0"/>
        <w:spacing w:line="300" w:lineRule="atLeast"/>
        <w:ind w:firstLine="640"/>
        <w:rPr>
          <w:rFonts w:ascii="微软雅黑" w:eastAsia="微软雅黑" w:hAnsi="微软雅黑" w:cs="宋体" w:hint="eastAsia"/>
          <w:color w:val="474747"/>
          <w:kern w:val="0"/>
          <w:sz w:val="18"/>
          <w:szCs w:val="18"/>
        </w:rPr>
      </w:pPr>
      <w:r w:rsidRPr="009F082A">
        <w:rPr>
          <w:rFonts w:ascii="仿宋_GB2312" w:eastAsia="仿宋_GB2312" w:hAnsi="微软雅黑" w:cs="宋体" w:hint="eastAsia"/>
          <w:color w:val="000000"/>
          <w:kern w:val="0"/>
          <w:sz w:val="32"/>
          <w:szCs w:val="32"/>
        </w:rPr>
        <w:t>申报截止时间为2018年4月27日（星期五）</w:t>
      </w:r>
    </w:p>
    <w:p w:rsidR="009F082A" w:rsidRPr="009F082A" w:rsidRDefault="009F082A" w:rsidP="009F082A">
      <w:pPr>
        <w:widowControl/>
        <w:shd w:val="clear" w:color="auto" w:fill="FFFFFF"/>
        <w:wordWrap w:val="0"/>
        <w:spacing w:line="300" w:lineRule="atLeast"/>
        <w:ind w:firstLine="640"/>
        <w:rPr>
          <w:rFonts w:ascii="微软雅黑" w:eastAsia="微软雅黑" w:hAnsi="微软雅黑" w:cs="宋体" w:hint="eastAsia"/>
          <w:color w:val="474747"/>
          <w:kern w:val="0"/>
          <w:sz w:val="18"/>
          <w:szCs w:val="18"/>
        </w:rPr>
      </w:pPr>
      <w:r w:rsidRPr="009F082A">
        <w:rPr>
          <w:rFonts w:ascii="仿宋_GB2312" w:eastAsia="仿宋_GB2312" w:hAnsi="微软雅黑" w:cs="宋体" w:hint="eastAsia"/>
          <w:color w:val="000000"/>
          <w:kern w:val="0"/>
          <w:sz w:val="32"/>
          <w:szCs w:val="32"/>
        </w:rPr>
        <w:t>申报材料现场报送材料时间为4月25日（星期三）至</w:t>
      </w:r>
    </w:p>
    <w:p w:rsidR="009F082A" w:rsidRPr="009F082A" w:rsidRDefault="009F082A" w:rsidP="009F082A">
      <w:pPr>
        <w:widowControl/>
        <w:shd w:val="clear" w:color="auto" w:fill="FFFFFF"/>
        <w:wordWrap w:val="0"/>
        <w:spacing w:line="300" w:lineRule="atLeast"/>
        <w:ind w:firstLine="480"/>
        <w:rPr>
          <w:rFonts w:ascii="微软雅黑" w:eastAsia="微软雅黑" w:hAnsi="微软雅黑" w:cs="宋体" w:hint="eastAsia"/>
          <w:color w:val="474747"/>
          <w:kern w:val="0"/>
          <w:sz w:val="18"/>
          <w:szCs w:val="18"/>
        </w:rPr>
      </w:pPr>
      <w:r w:rsidRPr="009F082A">
        <w:rPr>
          <w:rFonts w:ascii="仿宋_GB2312" w:eastAsia="仿宋_GB2312" w:hAnsi="微软雅黑" w:cs="宋体" w:hint="eastAsia"/>
          <w:color w:val="000000"/>
          <w:kern w:val="0"/>
          <w:sz w:val="32"/>
          <w:szCs w:val="32"/>
        </w:rPr>
        <w:t>27日（星期五）,逾期不予受理。</w:t>
      </w:r>
    </w:p>
    <w:p w:rsidR="009F082A" w:rsidRPr="009F082A" w:rsidRDefault="009F082A" w:rsidP="009F082A">
      <w:pPr>
        <w:widowControl/>
        <w:shd w:val="clear" w:color="auto" w:fill="FFFFFF"/>
        <w:wordWrap w:val="0"/>
        <w:spacing w:line="300" w:lineRule="atLeast"/>
        <w:ind w:firstLine="640"/>
        <w:rPr>
          <w:rFonts w:ascii="微软雅黑" w:eastAsia="微软雅黑" w:hAnsi="微软雅黑" w:cs="宋体" w:hint="eastAsia"/>
          <w:color w:val="474747"/>
          <w:kern w:val="0"/>
          <w:sz w:val="18"/>
          <w:szCs w:val="18"/>
        </w:rPr>
      </w:pPr>
      <w:r w:rsidRPr="009F082A">
        <w:rPr>
          <w:rFonts w:ascii="黑体" w:eastAsia="黑体" w:hAnsi="黑体" w:cs="宋体" w:hint="eastAsia"/>
          <w:color w:val="000000"/>
          <w:kern w:val="0"/>
          <w:sz w:val="32"/>
          <w:szCs w:val="32"/>
        </w:rPr>
        <w:t>六、联系方式</w:t>
      </w:r>
    </w:p>
    <w:p w:rsidR="009F082A" w:rsidRPr="009F082A" w:rsidRDefault="009F082A" w:rsidP="009F082A">
      <w:pPr>
        <w:widowControl/>
        <w:shd w:val="clear" w:color="auto" w:fill="FFFFFF"/>
        <w:wordWrap w:val="0"/>
        <w:spacing w:line="300" w:lineRule="atLeast"/>
        <w:ind w:firstLine="640"/>
        <w:rPr>
          <w:rFonts w:ascii="微软雅黑" w:eastAsia="微软雅黑" w:hAnsi="微软雅黑" w:cs="宋体" w:hint="eastAsia"/>
          <w:color w:val="474747"/>
          <w:kern w:val="0"/>
          <w:sz w:val="18"/>
          <w:szCs w:val="18"/>
        </w:rPr>
      </w:pPr>
      <w:r w:rsidRPr="009F082A">
        <w:rPr>
          <w:rFonts w:ascii="仿宋_GB2312" w:eastAsia="仿宋_GB2312" w:hAnsi="微软雅黑" w:cs="宋体" w:hint="eastAsia"/>
          <w:color w:val="000000"/>
          <w:kern w:val="0"/>
          <w:sz w:val="32"/>
          <w:szCs w:val="32"/>
        </w:rPr>
        <w:t>电子邮箱地址：</w:t>
      </w:r>
      <w:hyperlink r:id="rId6" w:history="1">
        <w:r w:rsidRPr="009F082A">
          <w:rPr>
            <w:rFonts w:ascii="宋体" w:eastAsia="宋体" w:hAnsi="宋体" w:cs="宋体" w:hint="eastAsia"/>
            <w:color w:val="000000"/>
            <w:kern w:val="0"/>
            <w:sz w:val="32"/>
          </w:rPr>
          <w:t>scsklkpb@163.com</w:t>
        </w:r>
      </w:hyperlink>
    </w:p>
    <w:p w:rsidR="009F082A" w:rsidRPr="009F082A" w:rsidRDefault="009F082A" w:rsidP="009F082A">
      <w:pPr>
        <w:widowControl/>
        <w:shd w:val="clear" w:color="auto" w:fill="FFFFFF"/>
        <w:wordWrap w:val="0"/>
        <w:spacing w:line="300" w:lineRule="atLeast"/>
        <w:ind w:firstLine="640"/>
        <w:rPr>
          <w:rFonts w:ascii="微软雅黑" w:eastAsia="微软雅黑" w:hAnsi="微软雅黑" w:cs="宋体" w:hint="eastAsia"/>
          <w:color w:val="474747"/>
          <w:kern w:val="0"/>
          <w:sz w:val="18"/>
          <w:szCs w:val="18"/>
        </w:rPr>
      </w:pPr>
      <w:r w:rsidRPr="009F082A">
        <w:rPr>
          <w:rFonts w:ascii="仿宋_GB2312" w:eastAsia="仿宋_GB2312" w:hAnsi="微软雅黑" w:cs="宋体" w:hint="eastAsia"/>
          <w:color w:val="000000"/>
          <w:kern w:val="0"/>
          <w:sz w:val="32"/>
          <w:szCs w:val="32"/>
        </w:rPr>
        <w:t>联系人：田晓宇</w:t>
      </w:r>
    </w:p>
    <w:p w:rsidR="009F082A" w:rsidRPr="009F082A" w:rsidRDefault="009F082A" w:rsidP="009F082A">
      <w:pPr>
        <w:widowControl/>
        <w:shd w:val="clear" w:color="auto" w:fill="FFFFFF"/>
        <w:wordWrap w:val="0"/>
        <w:spacing w:line="300" w:lineRule="atLeast"/>
        <w:ind w:firstLine="640"/>
        <w:rPr>
          <w:rFonts w:ascii="微软雅黑" w:eastAsia="微软雅黑" w:hAnsi="微软雅黑" w:cs="宋体" w:hint="eastAsia"/>
          <w:color w:val="474747"/>
          <w:kern w:val="0"/>
          <w:sz w:val="18"/>
          <w:szCs w:val="18"/>
        </w:rPr>
      </w:pPr>
      <w:r w:rsidRPr="009F082A">
        <w:rPr>
          <w:rFonts w:ascii="仿宋_GB2312" w:eastAsia="仿宋_GB2312" w:hAnsi="微软雅黑" w:cs="宋体" w:hint="eastAsia"/>
          <w:color w:val="000000"/>
          <w:kern w:val="0"/>
          <w:sz w:val="32"/>
          <w:szCs w:val="32"/>
        </w:rPr>
        <w:t>联系电话：028-64236702</w:t>
      </w:r>
    </w:p>
    <w:p w:rsidR="009F082A" w:rsidRPr="009F082A" w:rsidRDefault="009F082A" w:rsidP="009F082A">
      <w:pPr>
        <w:widowControl/>
        <w:shd w:val="clear" w:color="auto" w:fill="FFFFFF"/>
        <w:wordWrap w:val="0"/>
        <w:spacing w:line="300" w:lineRule="atLeast"/>
        <w:ind w:firstLine="640"/>
        <w:rPr>
          <w:rFonts w:ascii="微软雅黑" w:eastAsia="微软雅黑" w:hAnsi="微软雅黑" w:cs="宋体" w:hint="eastAsia"/>
          <w:color w:val="474747"/>
          <w:kern w:val="0"/>
          <w:sz w:val="18"/>
          <w:szCs w:val="18"/>
        </w:rPr>
      </w:pPr>
      <w:r w:rsidRPr="009F082A">
        <w:rPr>
          <w:rFonts w:ascii="仿宋_GB2312" w:eastAsia="仿宋_GB2312" w:hAnsi="微软雅黑" w:cs="宋体" w:hint="eastAsia"/>
          <w:color w:val="000000"/>
          <w:kern w:val="0"/>
          <w:sz w:val="32"/>
          <w:szCs w:val="32"/>
        </w:rPr>
        <w:t>通讯地址：成都市青羊区大石西路科联街19号四川省社科联209室社科普及部 邮政编码：610071</w:t>
      </w:r>
    </w:p>
    <w:p w:rsidR="009F082A" w:rsidRPr="009F082A" w:rsidRDefault="009F082A" w:rsidP="009F082A">
      <w:pPr>
        <w:widowControl/>
        <w:shd w:val="clear" w:color="auto" w:fill="FFFFFF"/>
        <w:wordWrap w:val="0"/>
        <w:spacing w:line="300" w:lineRule="atLeast"/>
        <w:ind w:firstLine="640"/>
        <w:rPr>
          <w:rFonts w:ascii="微软雅黑" w:eastAsia="微软雅黑" w:hAnsi="微软雅黑" w:cs="宋体" w:hint="eastAsia"/>
          <w:color w:val="474747"/>
          <w:kern w:val="0"/>
          <w:sz w:val="18"/>
          <w:szCs w:val="18"/>
        </w:rPr>
      </w:pPr>
      <w:r w:rsidRPr="009F082A">
        <w:rPr>
          <w:rFonts w:ascii="仿宋_GB2312" w:eastAsia="仿宋_GB2312" w:hAnsi="微软雅黑" w:cs="宋体" w:hint="eastAsia"/>
          <w:color w:val="000000"/>
          <w:kern w:val="0"/>
          <w:sz w:val="32"/>
          <w:szCs w:val="32"/>
        </w:rPr>
        <w:t xml:space="preserve">附件： </w:t>
      </w:r>
    </w:p>
    <w:p w:rsidR="009F082A" w:rsidRPr="009F082A" w:rsidRDefault="009F082A" w:rsidP="009F082A">
      <w:pPr>
        <w:widowControl/>
        <w:shd w:val="clear" w:color="auto" w:fill="FFFFFF"/>
        <w:wordWrap w:val="0"/>
        <w:spacing w:line="300" w:lineRule="atLeast"/>
        <w:ind w:left="1350" w:hanging="720"/>
        <w:rPr>
          <w:rFonts w:ascii="微软雅黑" w:eastAsia="微软雅黑" w:hAnsi="微软雅黑" w:cs="宋体" w:hint="eastAsia"/>
          <w:color w:val="474747"/>
          <w:kern w:val="0"/>
          <w:sz w:val="18"/>
          <w:szCs w:val="18"/>
        </w:rPr>
      </w:pPr>
      <w:r w:rsidRPr="009F082A">
        <w:rPr>
          <w:rFonts w:ascii="仿宋_GB2312" w:eastAsia="仿宋_GB2312" w:hAnsi="微软雅黑" w:cs="宋体" w:hint="eastAsia"/>
          <w:color w:val="000000"/>
          <w:kern w:val="0"/>
          <w:sz w:val="32"/>
          <w:szCs w:val="32"/>
        </w:rPr>
        <w:t>1、 四川省社科规划项目（普及项目）立项申请书(2018年2月修订版)</w:t>
      </w:r>
    </w:p>
    <w:p w:rsidR="009F082A" w:rsidRPr="009F082A" w:rsidRDefault="009F082A" w:rsidP="009F082A">
      <w:pPr>
        <w:widowControl/>
        <w:shd w:val="clear" w:color="auto" w:fill="FFFFFF"/>
        <w:wordWrap w:val="0"/>
        <w:spacing w:line="300" w:lineRule="atLeast"/>
        <w:ind w:left="1350" w:hanging="720"/>
        <w:rPr>
          <w:rFonts w:ascii="微软雅黑" w:eastAsia="微软雅黑" w:hAnsi="微软雅黑" w:cs="宋体" w:hint="eastAsia"/>
          <w:color w:val="474747"/>
          <w:kern w:val="0"/>
          <w:sz w:val="18"/>
          <w:szCs w:val="18"/>
        </w:rPr>
      </w:pPr>
      <w:r w:rsidRPr="009F082A">
        <w:rPr>
          <w:rFonts w:ascii="仿宋_GB2312" w:eastAsia="仿宋_GB2312" w:hAnsi="微软雅黑" w:cs="宋体" w:hint="eastAsia"/>
          <w:color w:val="000000"/>
          <w:kern w:val="0"/>
          <w:sz w:val="32"/>
          <w:szCs w:val="32"/>
        </w:rPr>
        <w:t>2</w:t>
      </w:r>
      <w:r w:rsidR="00DA2EA0">
        <w:rPr>
          <w:rFonts w:ascii="仿宋_GB2312" w:eastAsia="仿宋_GB2312" w:hAnsi="微软雅黑" w:cs="宋体" w:hint="eastAsia"/>
          <w:color w:val="000000"/>
          <w:kern w:val="0"/>
          <w:sz w:val="32"/>
          <w:szCs w:val="32"/>
        </w:rPr>
        <w:t>、</w:t>
      </w:r>
      <w:r w:rsidRPr="009F082A">
        <w:rPr>
          <w:rFonts w:ascii="仿宋_GB2312" w:eastAsia="仿宋_GB2312" w:hAnsi="微软雅黑" w:cs="宋体" w:hint="eastAsia"/>
          <w:color w:val="000000"/>
          <w:kern w:val="0"/>
          <w:sz w:val="32"/>
          <w:szCs w:val="32"/>
        </w:rPr>
        <w:t>评审意见表和论证活页</w:t>
      </w:r>
    </w:p>
    <w:p w:rsidR="009F082A" w:rsidRPr="009F082A" w:rsidRDefault="009F082A" w:rsidP="009F082A">
      <w:pPr>
        <w:widowControl/>
        <w:shd w:val="clear" w:color="auto" w:fill="FFFFFF"/>
        <w:wordWrap w:val="0"/>
        <w:spacing w:line="300" w:lineRule="atLeast"/>
        <w:ind w:left="1350" w:hanging="720"/>
        <w:rPr>
          <w:rFonts w:ascii="微软雅黑" w:eastAsia="微软雅黑" w:hAnsi="微软雅黑" w:cs="宋体" w:hint="eastAsia"/>
          <w:color w:val="474747"/>
          <w:kern w:val="0"/>
          <w:sz w:val="18"/>
          <w:szCs w:val="18"/>
        </w:rPr>
      </w:pPr>
      <w:r w:rsidRPr="009F082A">
        <w:rPr>
          <w:rFonts w:ascii="仿宋_GB2312" w:eastAsia="仿宋_GB2312" w:hAnsi="微软雅黑" w:cs="宋体" w:hint="eastAsia"/>
          <w:color w:val="000000"/>
          <w:kern w:val="0"/>
          <w:sz w:val="32"/>
          <w:szCs w:val="32"/>
        </w:rPr>
        <w:lastRenderedPageBreak/>
        <w:t>3、 单位申报统计表</w:t>
      </w:r>
    </w:p>
    <w:p w:rsidR="009F082A" w:rsidRPr="009F082A" w:rsidRDefault="009F082A" w:rsidP="009F082A">
      <w:pPr>
        <w:widowControl/>
        <w:shd w:val="clear" w:color="auto" w:fill="FFFFFF"/>
        <w:wordWrap w:val="0"/>
        <w:spacing w:line="300" w:lineRule="atLeast"/>
        <w:ind w:left="630" w:firstLine="480"/>
        <w:rPr>
          <w:rFonts w:ascii="微软雅黑" w:eastAsia="微软雅黑" w:hAnsi="微软雅黑" w:cs="宋体" w:hint="eastAsia"/>
          <w:color w:val="474747"/>
          <w:kern w:val="0"/>
          <w:sz w:val="18"/>
          <w:szCs w:val="18"/>
        </w:rPr>
      </w:pPr>
      <w:r w:rsidRPr="009F082A">
        <w:rPr>
          <w:rFonts w:ascii="仿宋_GB2312" w:eastAsia="仿宋_GB2312" w:hAnsi="微软雅黑" w:cs="宋体" w:hint="eastAsia"/>
          <w:color w:val="000000"/>
          <w:kern w:val="0"/>
          <w:sz w:val="32"/>
          <w:szCs w:val="32"/>
        </w:rPr>
        <w:t>(附件请在四川省社科联网站通知公告栏下载，网址： http://www.scskl.cn/）</w:t>
      </w:r>
    </w:p>
    <w:p w:rsidR="009F082A" w:rsidRPr="009F082A" w:rsidRDefault="009F082A" w:rsidP="009F082A">
      <w:pPr>
        <w:widowControl/>
        <w:shd w:val="clear" w:color="auto" w:fill="FFFFFF"/>
        <w:wordWrap w:val="0"/>
        <w:spacing w:line="300" w:lineRule="atLeast"/>
        <w:ind w:left="720" w:firstLine="4960"/>
        <w:jc w:val="right"/>
        <w:rPr>
          <w:rFonts w:ascii="微软雅黑" w:eastAsia="微软雅黑" w:hAnsi="微软雅黑" w:cs="宋体" w:hint="eastAsia"/>
          <w:color w:val="474747"/>
          <w:kern w:val="0"/>
          <w:sz w:val="18"/>
          <w:szCs w:val="18"/>
        </w:rPr>
      </w:pPr>
      <w:r w:rsidRPr="009F082A">
        <w:rPr>
          <w:rFonts w:ascii="仿宋_GB2312" w:eastAsia="仿宋_GB2312" w:hAnsi="微软雅黑" w:cs="宋体" w:hint="eastAsia"/>
          <w:color w:val="000000"/>
          <w:kern w:val="0"/>
          <w:sz w:val="32"/>
          <w:szCs w:val="32"/>
        </w:rPr>
        <w:t>四川省社科联</w:t>
      </w:r>
    </w:p>
    <w:p w:rsidR="009F082A" w:rsidRPr="009F082A" w:rsidRDefault="009F082A" w:rsidP="009F082A">
      <w:pPr>
        <w:widowControl/>
        <w:shd w:val="clear" w:color="auto" w:fill="FFFFFF"/>
        <w:spacing w:before="100" w:beforeAutospacing="1" w:after="100" w:afterAutospacing="1" w:line="326" w:lineRule="atLeast"/>
        <w:ind w:firstLine="480"/>
        <w:jc w:val="right"/>
        <w:rPr>
          <w:rFonts w:ascii="宋体" w:eastAsia="宋体" w:hAnsi="宋体" w:cs="宋体" w:hint="eastAsia"/>
          <w:color w:val="474747"/>
          <w:kern w:val="0"/>
          <w:sz w:val="24"/>
          <w:szCs w:val="24"/>
        </w:rPr>
      </w:pPr>
      <w:r w:rsidRPr="009F082A">
        <w:rPr>
          <w:rFonts w:ascii="仿宋_GB2312" w:eastAsia="仿宋_GB2312" w:hAnsi="宋体" w:cs="宋体" w:hint="eastAsia"/>
          <w:color w:val="000000"/>
          <w:kern w:val="0"/>
          <w:sz w:val="32"/>
          <w:szCs w:val="32"/>
        </w:rPr>
        <w:t>2018年2月8日</w:t>
      </w:r>
    </w:p>
    <w:p w:rsidR="009F082A" w:rsidRPr="009F082A" w:rsidRDefault="009F082A" w:rsidP="009F082A">
      <w:pPr>
        <w:widowControl/>
        <w:shd w:val="clear" w:color="auto" w:fill="FFFFFF"/>
        <w:spacing w:line="326" w:lineRule="atLeast"/>
        <w:jc w:val="left"/>
        <w:rPr>
          <w:rFonts w:ascii="微软雅黑" w:eastAsia="微软雅黑" w:hAnsi="微软雅黑" w:cs="宋体"/>
          <w:color w:val="FF0000"/>
          <w:kern w:val="0"/>
          <w:sz w:val="18"/>
          <w:szCs w:val="18"/>
        </w:rPr>
      </w:pPr>
      <w:r w:rsidRPr="009F082A">
        <w:rPr>
          <w:rFonts w:ascii="微软雅黑" w:eastAsia="微软雅黑" w:hAnsi="微软雅黑" w:cs="宋体" w:hint="eastAsia"/>
          <w:color w:val="FF0000"/>
          <w:kern w:val="0"/>
          <w:sz w:val="18"/>
          <w:szCs w:val="18"/>
        </w:rPr>
        <w:t>附件(1)：</w:t>
      </w:r>
      <w:hyperlink r:id="rId7" w:history="1">
        <w:r w:rsidRPr="009F082A">
          <w:rPr>
            <w:rFonts w:ascii="微软雅黑" w:eastAsia="微软雅黑" w:hAnsi="微软雅黑" w:cs="宋体" w:hint="eastAsia"/>
            <w:color w:val="FF0000"/>
            <w:kern w:val="0"/>
            <w:sz w:val="18"/>
            <w:szCs w:val="18"/>
          </w:rPr>
          <w:t xml:space="preserve"> 四川省社会科学规划项目(普及项目)申请书(2018年2月修订版) </w:t>
        </w:r>
      </w:hyperlink>
      <w:r w:rsidRPr="009F082A">
        <w:rPr>
          <w:rFonts w:ascii="微软雅黑" w:eastAsia="微软雅黑" w:hAnsi="微软雅黑" w:cs="宋体" w:hint="eastAsia"/>
          <w:color w:val="FF0000"/>
          <w:kern w:val="0"/>
          <w:sz w:val="18"/>
          <w:szCs w:val="18"/>
        </w:rPr>
        <w:br/>
        <w:t>附件(2)：</w:t>
      </w:r>
      <w:hyperlink r:id="rId8" w:history="1">
        <w:r w:rsidRPr="009F082A">
          <w:rPr>
            <w:rFonts w:ascii="微软雅黑" w:eastAsia="微软雅黑" w:hAnsi="微软雅黑" w:cs="宋体" w:hint="eastAsia"/>
            <w:color w:val="FF0000"/>
            <w:kern w:val="0"/>
            <w:sz w:val="18"/>
            <w:szCs w:val="18"/>
          </w:rPr>
          <w:t>评审意见表和</w:t>
        </w:r>
        <w:r w:rsidRPr="009F082A">
          <w:rPr>
            <w:rFonts w:ascii="微软雅黑" w:eastAsia="微软雅黑" w:hAnsi="微软雅黑" w:cs="宋体" w:hint="eastAsia"/>
            <w:color w:val="FF0000"/>
            <w:kern w:val="0"/>
            <w:sz w:val="18"/>
            <w:szCs w:val="18"/>
          </w:rPr>
          <w:t>论</w:t>
        </w:r>
        <w:r w:rsidRPr="009F082A">
          <w:rPr>
            <w:rFonts w:ascii="微软雅黑" w:eastAsia="微软雅黑" w:hAnsi="微软雅黑" w:cs="宋体" w:hint="eastAsia"/>
            <w:color w:val="FF0000"/>
            <w:kern w:val="0"/>
            <w:sz w:val="18"/>
            <w:szCs w:val="18"/>
          </w:rPr>
          <w:t>证活页</w:t>
        </w:r>
      </w:hyperlink>
      <w:r w:rsidRPr="009F082A">
        <w:rPr>
          <w:rFonts w:ascii="微软雅黑" w:eastAsia="微软雅黑" w:hAnsi="微软雅黑" w:cs="宋体" w:hint="eastAsia"/>
          <w:color w:val="FF0000"/>
          <w:kern w:val="0"/>
          <w:sz w:val="18"/>
          <w:szCs w:val="18"/>
        </w:rPr>
        <w:br/>
        <w:t>附件(3)：</w:t>
      </w:r>
      <w:hyperlink r:id="rId9" w:history="1">
        <w:r w:rsidRPr="009F082A">
          <w:rPr>
            <w:rFonts w:ascii="微软雅黑" w:eastAsia="微软雅黑" w:hAnsi="微软雅黑" w:cs="宋体" w:hint="eastAsia"/>
            <w:color w:val="FF0000"/>
            <w:kern w:val="0"/>
            <w:sz w:val="18"/>
            <w:szCs w:val="18"/>
          </w:rPr>
          <w:t xml:space="preserve"> 单位申</w:t>
        </w:r>
        <w:r w:rsidRPr="009F082A">
          <w:rPr>
            <w:rFonts w:ascii="微软雅黑" w:eastAsia="微软雅黑" w:hAnsi="微软雅黑" w:cs="宋体" w:hint="eastAsia"/>
            <w:color w:val="FF0000"/>
            <w:kern w:val="0"/>
            <w:sz w:val="18"/>
            <w:szCs w:val="18"/>
          </w:rPr>
          <w:t>报</w:t>
        </w:r>
        <w:r w:rsidRPr="009F082A">
          <w:rPr>
            <w:rFonts w:ascii="微软雅黑" w:eastAsia="微软雅黑" w:hAnsi="微软雅黑" w:cs="宋体" w:hint="eastAsia"/>
            <w:color w:val="FF0000"/>
            <w:kern w:val="0"/>
            <w:sz w:val="18"/>
            <w:szCs w:val="18"/>
          </w:rPr>
          <w:t>统</w:t>
        </w:r>
        <w:r w:rsidRPr="009F082A">
          <w:rPr>
            <w:rFonts w:ascii="微软雅黑" w:eastAsia="微软雅黑" w:hAnsi="微软雅黑" w:cs="宋体" w:hint="eastAsia"/>
            <w:color w:val="FF0000"/>
            <w:kern w:val="0"/>
            <w:sz w:val="18"/>
            <w:szCs w:val="18"/>
          </w:rPr>
          <w:t>计表</w:t>
        </w:r>
      </w:hyperlink>
      <w:r w:rsidRPr="009F082A">
        <w:rPr>
          <w:rFonts w:ascii="微软雅黑" w:eastAsia="微软雅黑" w:hAnsi="微软雅黑" w:cs="宋体" w:hint="eastAsia"/>
          <w:color w:val="FF0000"/>
          <w:kern w:val="0"/>
          <w:sz w:val="18"/>
          <w:szCs w:val="18"/>
        </w:rPr>
        <w:br/>
      </w:r>
    </w:p>
    <w:p w:rsidR="0043125F" w:rsidRPr="009F082A" w:rsidRDefault="0043125F"/>
    <w:sectPr w:rsidR="0043125F" w:rsidRPr="009F082A" w:rsidSect="0043125F">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E49DB" w:rsidRDefault="00CE49DB" w:rsidP="009F082A">
      <w:r>
        <w:separator/>
      </w:r>
    </w:p>
  </w:endnote>
  <w:endnote w:type="continuationSeparator" w:id="0">
    <w:p w:rsidR="00CE49DB" w:rsidRDefault="00CE49DB" w:rsidP="009F082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仿宋_GB2312">
    <w:altName w:val="宋体"/>
    <w:panose1 w:val="00000000000000000000"/>
    <w:charset w:val="86"/>
    <w:family w:val="roman"/>
    <w:notTrueType/>
    <w:pitch w:val="default"/>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E49DB" w:rsidRDefault="00CE49DB" w:rsidP="009F082A">
      <w:r>
        <w:separator/>
      </w:r>
    </w:p>
  </w:footnote>
  <w:footnote w:type="continuationSeparator" w:id="0">
    <w:p w:rsidR="00CE49DB" w:rsidRDefault="00CE49DB" w:rsidP="009F082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9F082A"/>
    <w:rsid w:val="00007962"/>
    <w:rsid w:val="000D4241"/>
    <w:rsid w:val="003A1210"/>
    <w:rsid w:val="0043125F"/>
    <w:rsid w:val="009F082A"/>
    <w:rsid w:val="00CE49DB"/>
    <w:rsid w:val="00DA2EA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125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9F082A"/>
    <w:rPr>
      <w:strike w:val="0"/>
      <w:dstrike w:val="0"/>
      <w:color w:val="0000FF"/>
      <w:u w:val="none"/>
      <w:effect w:val="none"/>
    </w:rPr>
  </w:style>
  <w:style w:type="paragraph" w:customStyle="1" w:styleId="17">
    <w:name w:val="17"/>
    <w:basedOn w:val="a"/>
    <w:rsid w:val="009F082A"/>
    <w:pPr>
      <w:widowControl/>
      <w:spacing w:before="100" w:beforeAutospacing="1" w:after="100" w:afterAutospacing="1"/>
      <w:jc w:val="left"/>
    </w:pPr>
    <w:rPr>
      <w:rFonts w:ascii="宋体" w:eastAsia="宋体" w:hAnsi="宋体" w:cs="宋体"/>
      <w:kern w:val="0"/>
      <w:sz w:val="24"/>
      <w:szCs w:val="24"/>
    </w:rPr>
  </w:style>
  <w:style w:type="paragraph" w:styleId="a4">
    <w:name w:val="header"/>
    <w:basedOn w:val="a"/>
    <w:link w:val="Char"/>
    <w:uiPriority w:val="99"/>
    <w:semiHidden/>
    <w:unhideWhenUsed/>
    <w:rsid w:val="009F082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9F082A"/>
    <w:rPr>
      <w:sz w:val="18"/>
      <w:szCs w:val="18"/>
    </w:rPr>
  </w:style>
  <w:style w:type="paragraph" w:styleId="a5">
    <w:name w:val="footer"/>
    <w:basedOn w:val="a"/>
    <w:link w:val="Char0"/>
    <w:uiPriority w:val="99"/>
    <w:semiHidden/>
    <w:unhideWhenUsed/>
    <w:rsid w:val="009F082A"/>
    <w:pPr>
      <w:tabs>
        <w:tab w:val="center" w:pos="4153"/>
        <w:tab w:val="right" w:pos="8306"/>
      </w:tabs>
      <w:snapToGrid w:val="0"/>
      <w:jc w:val="left"/>
    </w:pPr>
    <w:rPr>
      <w:sz w:val="18"/>
      <w:szCs w:val="18"/>
    </w:rPr>
  </w:style>
  <w:style w:type="character" w:customStyle="1" w:styleId="Char0">
    <w:name w:val="页脚 Char"/>
    <w:basedOn w:val="a0"/>
    <w:link w:val="a5"/>
    <w:uiPriority w:val="99"/>
    <w:semiHidden/>
    <w:rsid w:val="009F082A"/>
    <w:rPr>
      <w:sz w:val="18"/>
      <w:szCs w:val="18"/>
    </w:rPr>
  </w:style>
</w:styles>
</file>

<file path=word/webSettings.xml><?xml version="1.0" encoding="utf-8"?>
<w:webSettings xmlns:r="http://schemas.openxmlformats.org/officeDocument/2006/relationships" xmlns:w="http://schemas.openxmlformats.org/wordprocessingml/2006/main">
  <w:divs>
    <w:div w:id="1401366674">
      <w:bodyDiv w:val="1"/>
      <w:marLeft w:val="0"/>
      <w:marRight w:val="0"/>
      <w:marTop w:val="0"/>
      <w:marBottom w:val="0"/>
      <w:divBdr>
        <w:top w:val="none" w:sz="0" w:space="0" w:color="auto"/>
        <w:left w:val="none" w:sz="0" w:space="0" w:color="auto"/>
        <w:bottom w:val="none" w:sz="0" w:space="0" w:color="auto"/>
        <w:right w:val="none" w:sz="0" w:space="0" w:color="auto"/>
      </w:divBdr>
      <w:divsChild>
        <w:div w:id="1658609362">
          <w:marLeft w:val="0"/>
          <w:marRight w:val="0"/>
          <w:marTop w:val="0"/>
          <w:marBottom w:val="0"/>
          <w:divBdr>
            <w:top w:val="none" w:sz="0" w:space="0" w:color="auto"/>
            <w:left w:val="none" w:sz="0" w:space="0" w:color="auto"/>
            <w:bottom w:val="none" w:sz="0" w:space="0" w:color="auto"/>
            <w:right w:val="none" w:sz="0" w:space="0" w:color="auto"/>
          </w:divBdr>
          <w:divsChild>
            <w:div w:id="375007798">
              <w:marLeft w:val="0"/>
              <w:marRight w:val="0"/>
              <w:marTop w:val="0"/>
              <w:marBottom w:val="0"/>
              <w:divBdr>
                <w:top w:val="single" w:sz="4" w:space="0" w:color="EFEFEF"/>
                <w:left w:val="single" w:sz="4" w:space="3" w:color="EFEFEF"/>
                <w:bottom w:val="single" w:sz="4" w:space="6" w:color="EFEFEF"/>
                <w:right w:val="single" w:sz="4" w:space="3" w:color="EFEFEF"/>
              </w:divBdr>
              <w:divsChild>
                <w:div w:id="1344210017">
                  <w:marLeft w:val="0"/>
                  <w:marRight w:val="0"/>
                  <w:marTop w:val="0"/>
                  <w:marBottom w:val="0"/>
                  <w:divBdr>
                    <w:top w:val="none" w:sz="0" w:space="0" w:color="auto"/>
                    <w:left w:val="none" w:sz="0" w:space="0" w:color="auto"/>
                    <w:bottom w:val="none" w:sz="0" w:space="0" w:color="auto"/>
                    <w:right w:val="none" w:sz="0" w:space="0" w:color="auto"/>
                  </w:divBdr>
                  <w:divsChild>
                    <w:div w:id="996953659">
                      <w:marLeft w:val="0"/>
                      <w:marRight w:val="0"/>
                      <w:marTop w:val="0"/>
                      <w:marBottom w:val="0"/>
                      <w:divBdr>
                        <w:top w:val="none" w:sz="0" w:space="0" w:color="auto"/>
                        <w:left w:val="none" w:sz="0" w:space="0" w:color="auto"/>
                        <w:bottom w:val="none" w:sz="0" w:space="0" w:color="auto"/>
                        <w:right w:val="none" w:sz="0" w:space="0" w:color="auto"/>
                      </w:divBdr>
                      <w:divsChild>
                        <w:div w:id="1566912817">
                          <w:marLeft w:val="0"/>
                          <w:marRight w:val="0"/>
                          <w:marTop w:val="0"/>
                          <w:marBottom w:val="0"/>
                          <w:divBdr>
                            <w:top w:val="none" w:sz="0" w:space="0" w:color="auto"/>
                            <w:left w:val="none" w:sz="0" w:space="0" w:color="auto"/>
                            <w:bottom w:val="none" w:sz="0" w:space="0" w:color="auto"/>
                            <w:right w:val="none" w:sz="0" w:space="0" w:color="auto"/>
                          </w:divBdr>
                          <w:divsChild>
                            <w:div w:id="264582670">
                              <w:marLeft w:val="0"/>
                              <w:marRight w:val="0"/>
                              <w:marTop w:val="0"/>
                              <w:marBottom w:val="0"/>
                              <w:divBdr>
                                <w:top w:val="none" w:sz="0" w:space="0" w:color="auto"/>
                                <w:left w:val="none" w:sz="0" w:space="0" w:color="auto"/>
                                <w:bottom w:val="none" w:sz="0" w:space="0" w:color="auto"/>
                                <w:right w:val="none" w:sz="0" w:space="0" w:color="auto"/>
                              </w:divBdr>
                              <w:divsChild>
                                <w:div w:id="1835025476">
                                  <w:marLeft w:val="0"/>
                                  <w:marRight w:val="0"/>
                                  <w:marTop w:val="0"/>
                                  <w:marBottom w:val="125"/>
                                  <w:divBdr>
                                    <w:top w:val="none" w:sz="0" w:space="0" w:color="auto"/>
                                    <w:left w:val="none" w:sz="0" w:space="0" w:color="auto"/>
                                    <w:bottom w:val="none" w:sz="0" w:space="0" w:color="auto"/>
                                    <w:right w:val="none" w:sz="0" w:space="0" w:color="auto"/>
                                  </w:divBdr>
                                </w:div>
                                <w:div w:id="2010013393">
                                  <w:marLeft w:val="0"/>
                                  <w:marRight w:val="0"/>
                                  <w:marTop w:val="0"/>
                                  <w:marBottom w:val="0"/>
                                  <w:divBdr>
                                    <w:top w:val="none" w:sz="0" w:space="0" w:color="auto"/>
                                    <w:left w:val="none" w:sz="0" w:space="0" w:color="auto"/>
                                    <w:bottom w:val="none" w:sz="0" w:space="0" w:color="auto"/>
                                    <w:right w:val="none" w:sz="0" w:space="0" w:color="auto"/>
                                  </w:divBdr>
                                </w:div>
                                <w:div w:id="560872069">
                                  <w:marLeft w:val="188"/>
                                  <w:marRight w:val="0"/>
                                  <w:marTop w:val="188"/>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cskl.cn/Upload/Files/180209&#35780;&#23457;&#24847;&#35265;&#34920;&#21644;&#35770;&#35777;&#27963;&#39029;.doc" TargetMode="External"/><Relationship Id="rId3" Type="http://schemas.openxmlformats.org/officeDocument/2006/relationships/webSettings" Target="webSettings.xml"/><Relationship Id="rId7" Type="http://schemas.openxmlformats.org/officeDocument/2006/relationships/hyperlink" Target="http://www.scskl.cn/Upload/Files/&#22235;&#24029;&#30465;&#31038;&#20250;&#31185;&#23398;&#35268;&#21010;&#39033;&#30446;(&#26222;&#21450;&#39033;&#30446;)&#30003;&#35831;&#20070;(2018&#24180;2&#26376;&#20462;&#35746;&#29256;)%20-%20&#21103;&#26412;.doc"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scsklkpb@163.com"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www.scskl.cn/Upload/Files/&#21333;&#20301;&#30003;&#25253;&#32479;&#35745;&#34920;&#65288;2018&#24180;&#65289;.xls"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Pages>
  <Words>335</Words>
  <Characters>1913</Characters>
  <Application>Microsoft Office Word</Application>
  <DocSecurity>0</DocSecurity>
  <Lines>15</Lines>
  <Paragraphs>4</Paragraphs>
  <ScaleCrop>false</ScaleCrop>
  <Company>Microsoft</Company>
  <LinksUpToDate>false</LinksUpToDate>
  <CharactersWithSpaces>2244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2018-03-06T08:11:00Z</dcterms:created>
  <dcterms:modified xsi:type="dcterms:W3CDTF">2018-03-06T08:11:00Z</dcterms:modified>
</cp:coreProperties>
</file>